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2caeaaa3f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318ce377d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Fremantle,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cd203c2884b5b" /><Relationship Type="http://schemas.openxmlformats.org/officeDocument/2006/relationships/numbering" Target="/word/numbering.xml" Id="R2fffdf1f7ef04faf" /><Relationship Type="http://schemas.openxmlformats.org/officeDocument/2006/relationships/settings" Target="/word/settings.xml" Id="R1bd769dfcf084a04" /><Relationship Type="http://schemas.openxmlformats.org/officeDocument/2006/relationships/image" Target="/word/media/69ee6d1e-6f0b-44da-83a5-f0fa707c40b7.png" Id="Rf8f318ce377d4a04" /></Relationships>
</file>