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017f95dd4c40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1e5a068e8f49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Grong Grong,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1cc4cf155b4679" /><Relationship Type="http://schemas.openxmlformats.org/officeDocument/2006/relationships/numbering" Target="/word/numbering.xml" Id="R0cdbf3321b8244ae" /><Relationship Type="http://schemas.openxmlformats.org/officeDocument/2006/relationships/settings" Target="/word/settings.xml" Id="R1203139bf41d4cf1" /><Relationship Type="http://schemas.openxmlformats.org/officeDocument/2006/relationships/image" Target="/word/media/7b97be0d-20f7-4c67-b29f-c7fa20e68576.png" Id="Rab1e5a068e8f49bc" /></Relationships>
</file>