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1b2c388f3f42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7d4a788be24e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Hamilton,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215f8cbb364cc9" /><Relationship Type="http://schemas.openxmlformats.org/officeDocument/2006/relationships/numbering" Target="/word/numbering.xml" Id="R6b6783ea56df4e12" /><Relationship Type="http://schemas.openxmlformats.org/officeDocument/2006/relationships/settings" Target="/word/settings.xml" Id="R39ae5a3da3604802" /><Relationship Type="http://schemas.openxmlformats.org/officeDocument/2006/relationships/image" Target="/word/media/4d8d72f2-25ef-431e-8b46-2ca1ba7b7b1e.png" Id="Rb07d4a788be24e98" /></Relationships>
</file>