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06c403ca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fea125bf3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Hillside,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ed185d3b54f8e" /><Relationship Type="http://schemas.openxmlformats.org/officeDocument/2006/relationships/numbering" Target="/word/numbering.xml" Id="R1233357ac3e84d88" /><Relationship Type="http://schemas.openxmlformats.org/officeDocument/2006/relationships/settings" Target="/word/settings.xml" Id="R641818ceedd34fbf" /><Relationship Type="http://schemas.openxmlformats.org/officeDocument/2006/relationships/image" Target="/word/media/0413b495-8f65-4fbb-bc3b-da9909dbe34a.png" Id="Rc3bfea125bf34303" /></Relationships>
</file>