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8af6f770b847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e7d73288a4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Humpty Doo,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fdaccd64147d5" /><Relationship Type="http://schemas.openxmlformats.org/officeDocument/2006/relationships/numbering" Target="/word/numbering.xml" Id="Ra97f66a21aff4897" /><Relationship Type="http://schemas.openxmlformats.org/officeDocument/2006/relationships/settings" Target="/word/settings.xml" Id="Rf299aeabf5504ef6" /><Relationship Type="http://schemas.openxmlformats.org/officeDocument/2006/relationships/image" Target="/word/media/c38797eb-0116-4b07-bb92-6cf2e539fdd6.png" Id="Rbce7d73288a44831" /></Relationships>
</file>