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15c824593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9635a2bf3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Huonville,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b17a31e5348d8" /><Relationship Type="http://schemas.openxmlformats.org/officeDocument/2006/relationships/numbering" Target="/word/numbering.xml" Id="R209db74b319b4fc7" /><Relationship Type="http://schemas.openxmlformats.org/officeDocument/2006/relationships/settings" Target="/word/settings.xml" Id="R5aefb99f26b845e1" /><Relationship Type="http://schemas.openxmlformats.org/officeDocument/2006/relationships/image" Target="/word/media/e577f8fd-ec84-40d9-8587-ececb44b6668.png" Id="Rbb99635a2bf34664" /></Relationships>
</file>