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348eb1d05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14e0995bb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Marayong,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1ee99409d4a37" /><Relationship Type="http://schemas.openxmlformats.org/officeDocument/2006/relationships/numbering" Target="/word/numbering.xml" Id="R18eab7c64e5c4b05" /><Relationship Type="http://schemas.openxmlformats.org/officeDocument/2006/relationships/settings" Target="/word/settings.xml" Id="R1b75f893219d4ba0" /><Relationship Type="http://schemas.openxmlformats.org/officeDocument/2006/relationships/image" Target="/word/media/0e87225d-4bd2-4045-b3fb-04619b8b78c5.png" Id="R7df14e0995bb4f20" /></Relationships>
</file>