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592e28069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c3c50c9dc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Millmerran,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104f6832a467c" /><Relationship Type="http://schemas.openxmlformats.org/officeDocument/2006/relationships/numbering" Target="/word/numbering.xml" Id="R426ac47ec7444581" /><Relationship Type="http://schemas.openxmlformats.org/officeDocument/2006/relationships/settings" Target="/word/settings.xml" Id="Re29373fd71dc4cef" /><Relationship Type="http://schemas.openxmlformats.org/officeDocument/2006/relationships/image" Target="/word/media/a4fbabcc-3838-4163-91bc-de3317a923fe.png" Id="R2d5c3c50c9dc4628" /></Relationships>
</file>