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7136dbe99e43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5297fef80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Mordialloc,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ddd48d18224c30" /><Relationship Type="http://schemas.openxmlformats.org/officeDocument/2006/relationships/numbering" Target="/word/numbering.xml" Id="R4ef01f4cca584ed7" /><Relationship Type="http://schemas.openxmlformats.org/officeDocument/2006/relationships/settings" Target="/word/settings.xml" Id="Rec867acb9c2b43e8" /><Relationship Type="http://schemas.openxmlformats.org/officeDocument/2006/relationships/image" Target="/word/media/a84ff85e-0711-47f9-895f-a91fa84a6f8a.png" Id="Raf75297fef804e97" /></Relationships>
</file>