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1c6e8c2aa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e9ca530b8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Naracoorte,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b5e5e71ae4625" /><Relationship Type="http://schemas.openxmlformats.org/officeDocument/2006/relationships/numbering" Target="/word/numbering.xml" Id="R08e7976011ed4cfd" /><Relationship Type="http://schemas.openxmlformats.org/officeDocument/2006/relationships/settings" Target="/word/settings.xml" Id="R12838af054e64929" /><Relationship Type="http://schemas.openxmlformats.org/officeDocument/2006/relationships/image" Target="/word/media/b5ee0d51-af62-4bc8-9bd6-8cd666ba42b4.png" Id="R15be9ca530b8457b" /></Relationships>
</file>