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bc021760f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b059896d5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Noonkanbah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c1e0779d048e9" /><Relationship Type="http://schemas.openxmlformats.org/officeDocument/2006/relationships/numbering" Target="/word/numbering.xml" Id="Rc066151fed8e441f" /><Relationship Type="http://schemas.openxmlformats.org/officeDocument/2006/relationships/settings" Target="/word/settings.xml" Id="Rf5ab92d1e1ca49d0" /><Relationship Type="http://schemas.openxmlformats.org/officeDocument/2006/relationships/image" Target="/word/media/b1318a2a-76d9-437b-9e91-03bf16802e3d.png" Id="Re77b059896d5492e" /></Relationships>
</file>