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dd231c653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75bb04e4a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Nunawading,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af33f8937417e" /><Relationship Type="http://schemas.openxmlformats.org/officeDocument/2006/relationships/numbering" Target="/word/numbering.xml" Id="R8e2dc5186145404d" /><Relationship Type="http://schemas.openxmlformats.org/officeDocument/2006/relationships/settings" Target="/word/settings.xml" Id="R6a6060d89a634300" /><Relationship Type="http://schemas.openxmlformats.org/officeDocument/2006/relationships/image" Target="/word/media/c601bbcb-a6e2-4546-80ce-50de41185261.png" Id="R52f75bb04e4a4dc0" /></Relationships>
</file>