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e29531ec0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aa15b2a72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Peppimenarti,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60e17d5b84e6e" /><Relationship Type="http://schemas.openxmlformats.org/officeDocument/2006/relationships/numbering" Target="/word/numbering.xml" Id="Re5652a1ca0664714" /><Relationship Type="http://schemas.openxmlformats.org/officeDocument/2006/relationships/settings" Target="/word/settings.xml" Id="Ra2cfbe7bd7194fe1" /><Relationship Type="http://schemas.openxmlformats.org/officeDocument/2006/relationships/image" Target="/word/media/2af5f2fa-e92a-49fa-a6bb-cfc4830681f2.png" Id="Rff0aa15b2a7248aa" /></Relationships>
</file>