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862ca33ba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20c0f5c43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Regents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500cb97eb4a7f" /><Relationship Type="http://schemas.openxmlformats.org/officeDocument/2006/relationships/numbering" Target="/word/numbering.xml" Id="R339232a9d3aa4932" /><Relationship Type="http://schemas.openxmlformats.org/officeDocument/2006/relationships/settings" Target="/word/settings.xml" Id="R0e2b2dcad89d4d43" /><Relationship Type="http://schemas.openxmlformats.org/officeDocument/2006/relationships/image" Target="/word/media/46353626-ab97-406e-a34e-71f0faddcb0d.png" Id="R0ce20c0f5c434615" /></Relationships>
</file>