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a0538fa7b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f1c3e1f98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5e10a0c4e43f1" /><Relationship Type="http://schemas.openxmlformats.org/officeDocument/2006/relationships/numbering" Target="/word/numbering.xml" Id="R9e7f92a8fc0147b9" /><Relationship Type="http://schemas.openxmlformats.org/officeDocument/2006/relationships/settings" Target="/word/settings.xml" Id="R170edf8ce8924ce6" /><Relationship Type="http://schemas.openxmlformats.org/officeDocument/2006/relationships/image" Target="/word/media/80501bdc-f231-406f-87b5-53f8c69f843f.png" Id="R062f1c3e1f984d92" /></Relationships>
</file>