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2a63ac34e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cca1b1fe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Sue Islet,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526f36cc045ed" /><Relationship Type="http://schemas.openxmlformats.org/officeDocument/2006/relationships/numbering" Target="/word/numbering.xml" Id="Rf77d017123aa41ca" /><Relationship Type="http://schemas.openxmlformats.org/officeDocument/2006/relationships/settings" Target="/word/settings.xml" Id="R2c666cdbf7704c82" /><Relationship Type="http://schemas.openxmlformats.org/officeDocument/2006/relationships/image" Target="/word/media/c6822c0f-ae65-414b-a111-c3912dcbc895.png" Id="Rb29bcca1b1fe4bfd" /></Relationships>
</file>