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e5b26a343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188cb33e1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 Rock,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5014ce64c4737" /><Relationship Type="http://schemas.openxmlformats.org/officeDocument/2006/relationships/numbering" Target="/word/numbering.xml" Id="R2f8808f72b654f68" /><Relationship Type="http://schemas.openxmlformats.org/officeDocument/2006/relationships/settings" Target="/word/settings.xml" Id="R4277204c7caf4a1e" /><Relationship Type="http://schemas.openxmlformats.org/officeDocument/2006/relationships/image" Target="/word/media/0b9195f4-5818-4664-af8e-8eeeb883ea91.png" Id="Rf23188cb33e1423c" /></Relationships>
</file>