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822e1fe89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a80cacdac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Warrandyte South,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f5415a33944ce" /><Relationship Type="http://schemas.openxmlformats.org/officeDocument/2006/relationships/numbering" Target="/word/numbering.xml" Id="Rafb8559a2edb4e08" /><Relationship Type="http://schemas.openxmlformats.org/officeDocument/2006/relationships/settings" Target="/word/settings.xml" Id="Rd4f82d7703e8419c" /><Relationship Type="http://schemas.openxmlformats.org/officeDocument/2006/relationships/image" Target="/word/media/39e8f5c3-a973-4f7d-ae76-a0f16ff8f749.png" Id="R34ca80cacdac4643" /></Relationships>
</file>