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f2908db8c349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566ce43b8c48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Woodgreen,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1da9b763594836" /><Relationship Type="http://schemas.openxmlformats.org/officeDocument/2006/relationships/numbering" Target="/word/numbering.xml" Id="R8d8bf3e1e35b4f44" /><Relationship Type="http://schemas.openxmlformats.org/officeDocument/2006/relationships/settings" Target="/word/settings.xml" Id="R59d000630c164017" /><Relationship Type="http://schemas.openxmlformats.org/officeDocument/2006/relationships/image" Target="/word/media/9f51f3e8-ef0f-49f1-8806-040ab323696f.png" Id="R88566ce43b8c48c4" /></Relationships>
</file>