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69875ecd3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ff940b3c8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Breitenbrunn,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6c22f3c6d4e8e" /><Relationship Type="http://schemas.openxmlformats.org/officeDocument/2006/relationships/numbering" Target="/word/numbering.xml" Id="Rb9a8a5cd87ec4b89" /><Relationship Type="http://schemas.openxmlformats.org/officeDocument/2006/relationships/settings" Target="/word/settings.xml" Id="R48915b88ab4943c3" /><Relationship Type="http://schemas.openxmlformats.org/officeDocument/2006/relationships/image" Target="/word/media/a5430f4c-00f2-4882-8060-575b1a98a3a2.png" Id="Ra7bff940b3c845b7" /></Relationships>
</file>