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e061db7ff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15ec5f880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Hallstatt,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ef56e8cee49d6" /><Relationship Type="http://schemas.openxmlformats.org/officeDocument/2006/relationships/numbering" Target="/word/numbering.xml" Id="R8889d2f39b6c48df" /><Relationship Type="http://schemas.openxmlformats.org/officeDocument/2006/relationships/settings" Target="/word/settings.xml" Id="R376a8e7d7d904dea" /><Relationship Type="http://schemas.openxmlformats.org/officeDocument/2006/relationships/image" Target="/word/media/61403c45-b418-42d8-93d0-4af383cc1580.png" Id="Rebe15ec5f8804423" /></Relationships>
</file>