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8c527358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0a7be4fcc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Kolsass,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282800797470c" /><Relationship Type="http://schemas.openxmlformats.org/officeDocument/2006/relationships/numbering" Target="/word/numbering.xml" Id="R0862f7cbe60049a5" /><Relationship Type="http://schemas.openxmlformats.org/officeDocument/2006/relationships/settings" Target="/word/settings.xml" Id="Rb11d8aadc9224f4f" /><Relationship Type="http://schemas.openxmlformats.org/officeDocument/2006/relationships/image" Target="/word/media/98330769-f15f-4835-bf0a-fc377ba5c869.png" Id="Rb900a7be4fcc4f88" /></Relationships>
</file>