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6b1ce8c6d640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90d766429e43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Kramsach,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35638ed93249c2" /><Relationship Type="http://schemas.openxmlformats.org/officeDocument/2006/relationships/numbering" Target="/word/numbering.xml" Id="R5b366c6547414c0b" /><Relationship Type="http://schemas.openxmlformats.org/officeDocument/2006/relationships/settings" Target="/word/settings.xml" Id="Rb6c957db968e4aa6" /><Relationship Type="http://schemas.openxmlformats.org/officeDocument/2006/relationships/image" Target="/word/media/a90fd93a-2e88-4bd9-99f8-1ba8742dc23c.png" Id="R1e90d766429e433b" /></Relationships>
</file>