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7939844e3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a78e0259d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Matzen–Raggendorf,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5b29cdc7b496d" /><Relationship Type="http://schemas.openxmlformats.org/officeDocument/2006/relationships/numbering" Target="/word/numbering.xml" Id="R688cf50b912d4284" /><Relationship Type="http://schemas.openxmlformats.org/officeDocument/2006/relationships/settings" Target="/word/settings.xml" Id="Rf5417b2e6c46453d" /><Relationship Type="http://schemas.openxmlformats.org/officeDocument/2006/relationships/image" Target="/word/media/9af350ef-95f1-49ac-b987-fe49d9f042e9.png" Id="R677a78e0259d49f7" /></Relationships>
</file>