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c694fd6e2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c83d9091e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Mauthausen,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2f2f32d0c4d4d" /><Relationship Type="http://schemas.openxmlformats.org/officeDocument/2006/relationships/numbering" Target="/word/numbering.xml" Id="R676edd98144c4ea4" /><Relationship Type="http://schemas.openxmlformats.org/officeDocument/2006/relationships/settings" Target="/word/settings.xml" Id="R261cc81526364c9c" /><Relationship Type="http://schemas.openxmlformats.org/officeDocument/2006/relationships/image" Target="/word/media/abe80581-456b-4458-97ab-33aa9383d631.png" Id="Rd6bc83d9091e47da" /></Relationships>
</file>