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342529fc5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f8866dd09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Mehrnbach,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4822e5f694f2f" /><Relationship Type="http://schemas.openxmlformats.org/officeDocument/2006/relationships/numbering" Target="/word/numbering.xml" Id="R89706ebc382f4664" /><Relationship Type="http://schemas.openxmlformats.org/officeDocument/2006/relationships/settings" Target="/word/settings.xml" Id="R9e9c763b60d244a8" /><Relationship Type="http://schemas.openxmlformats.org/officeDocument/2006/relationships/image" Target="/word/media/f7b997a3-ea16-42cf-95cd-0a2e150fa1c9.png" Id="Rb65f8866dd094197" /></Relationships>
</file>