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4c176a2bf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4efe1b765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Michelbach,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f60ea5aaf4ab9" /><Relationship Type="http://schemas.openxmlformats.org/officeDocument/2006/relationships/numbering" Target="/word/numbering.xml" Id="R5ac255ca171e4ad7" /><Relationship Type="http://schemas.openxmlformats.org/officeDocument/2006/relationships/settings" Target="/word/settings.xml" Id="R78cc35afcec84100" /><Relationship Type="http://schemas.openxmlformats.org/officeDocument/2006/relationships/image" Target="/word/media/8685feb0-7564-4adc-b87e-cf3ef58a65b0.png" Id="R12a4efe1b7654657" /></Relationships>
</file>