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2de416b47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808e14a75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Rohrbach bei Mattersburg,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5d526993284a55" /><Relationship Type="http://schemas.openxmlformats.org/officeDocument/2006/relationships/numbering" Target="/word/numbering.xml" Id="Rdd377abf3da041f8" /><Relationship Type="http://schemas.openxmlformats.org/officeDocument/2006/relationships/settings" Target="/word/settings.xml" Id="R5575eec5a77c49b5" /><Relationship Type="http://schemas.openxmlformats.org/officeDocument/2006/relationships/image" Target="/word/media/3b3f8110-069b-4486-bd48-b0b0a205ea8d.png" Id="R9a4808e14a754369" /></Relationships>
</file>