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19d355f4f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83c800220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Ruprecht an der Raab,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2f6d98fe5487f" /><Relationship Type="http://schemas.openxmlformats.org/officeDocument/2006/relationships/numbering" Target="/word/numbering.xml" Id="R25e3a03e5a7d4d97" /><Relationship Type="http://schemas.openxmlformats.org/officeDocument/2006/relationships/settings" Target="/word/settings.xml" Id="R97c92e37586e4364" /><Relationship Type="http://schemas.openxmlformats.org/officeDocument/2006/relationships/image" Target="/word/media/db23ec09-7df6-4758-b5a5-b7a12c6a781a.png" Id="Raad83c800220436a" /></Relationships>
</file>