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ba279f373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a5db2651c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47dcf1b0a4e51" /><Relationship Type="http://schemas.openxmlformats.org/officeDocument/2006/relationships/numbering" Target="/word/numbering.xml" Id="Rd6c41ebc2da24282" /><Relationship Type="http://schemas.openxmlformats.org/officeDocument/2006/relationships/settings" Target="/word/settings.xml" Id="Rd8c604a8c61c47ee" /><Relationship Type="http://schemas.openxmlformats.org/officeDocument/2006/relationships/image" Target="/word/media/cc9692e4-9b68-4931-a974-6344d800bbcd.png" Id="R9e2a5db2651c4c93" /></Relationships>
</file>