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d43f22aa1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b4a7cf5da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Schwarzach im Pongau,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d5f63fe334064" /><Relationship Type="http://schemas.openxmlformats.org/officeDocument/2006/relationships/numbering" Target="/word/numbering.xml" Id="Rf3a72577abc04286" /><Relationship Type="http://schemas.openxmlformats.org/officeDocument/2006/relationships/settings" Target="/word/settings.xml" Id="R19009524eb6b444b" /><Relationship Type="http://schemas.openxmlformats.org/officeDocument/2006/relationships/image" Target="/word/media/e73cea39-be64-465c-aa20-e2a985611015.png" Id="R2ecb4a7cf5da4bab" /></Relationships>
</file>