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5ced52232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6a416b987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Unterweitersdorf,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3a90178fb4284" /><Relationship Type="http://schemas.openxmlformats.org/officeDocument/2006/relationships/numbering" Target="/word/numbering.xml" Id="R21d858ebfde64f33" /><Relationship Type="http://schemas.openxmlformats.org/officeDocument/2006/relationships/settings" Target="/word/settings.xml" Id="R93606c0eb3524ca5" /><Relationship Type="http://schemas.openxmlformats.org/officeDocument/2006/relationships/image" Target="/word/media/fdb25158-04c1-4053-a244-36451816c6e5.png" Id="R9dc6a416b9874f19" /></Relationships>
</file>