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2700534d1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e21135b30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Wallsee–Sindelburg,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8807195eb4673" /><Relationship Type="http://schemas.openxmlformats.org/officeDocument/2006/relationships/numbering" Target="/word/numbering.xml" Id="R3b2d24ee15e0408c" /><Relationship Type="http://schemas.openxmlformats.org/officeDocument/2006/relationships/settings" Target="/word/settings.xml" Id="R9e6f9b14998c4a69" /><Relationship Type="http://schemas.openxmlformats.org/officeDocument/2006/relationships/image" Target="/word/media/603281a5-65bd-413a-b0bf-d4f899c43f2a.png" Id="Rfd1e21135b304c8b" /></Relationships>
</file>