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adb4d4dc1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a072831df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Wolfurt,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28f9979334997" /><Relationship Type="http://schemas.openxmlformats.org/officeDocument/2006/relationships/numbering" Target="/word/numbering.xml" Id="R2d3ed59ebd7d46e9" /><Relationship Type="http://schemas.openxmlformats.org/officeDocument/2006/relationships/settings" Target="/word/settings.xml" Id="R08e41431cf4d474c" /><Relationship Type="http://schemas.openxmlformats.org/officeDocument/2006/relationships/image" Target="/word/media/a03eb03c-8f31-4bec-aea8-eb456a16e0f5.png" Id="R8cda072831df49fc" /></Relationships>
</file>