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2438b6af58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9a17f25658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Wurflach,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1c18a43f344acd" /><Relationship Type="http://schemas.openxmlformats.org/officeDocument/2006/relationships/numbering" Target="/word/numbering.xml" Id="R5fdb9b3255334119" /><Relationship Type="http://schemas.openxmlformats.org/officeDocument/2006/relationships/settings" Target="/word/settings.xml" Id="R70934c31157e4b4d" /><Relationship Type="http://schemas.openxmlformats.org/officeDocument/2006/relationships/image" Target="/word/media/55819f6e-6674-4d37-8c7d-a104925e765c.png" Id="Rda9a17f256584048" /></Relationships>
</file>