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ce4311b58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a544cae5e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Matthew Town,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bed1503574ff4" /><Relationship Type="http://schemas.openxmlformats.org/officeDocument/2006/relationships/numbering" Target="/word/numbering.xml" Id="R419ea68b5a8648e1" /><Relationship Type="http://schemas.openxmlformats.org/officeDocument/2006/relationships/settings" Target="/word/settings.xml" Id="R35e109ec28b24cac" /><Relationship Type="http://schemas.openxmlformats.org/officeDocument/2006/relationships/image" Target="/word/media/d0198dc7-e367-4cc7-ab3c-953f68be8068.png" Id="R2b6a544cae5e4827" /></Relationships>
</file>