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2205ae2a14a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dfbe39f3c140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Muharraq, Bahrain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88841a1e784c9d" /><Relationship Type="http://schemas.openxmlformats.org/officeDocument/2006/relationships/numbering" Target="/word/numbering.xml" Id="Raca67daa8fd241ef" /><Relationship Type="http://schemas.openxmlformats.org/officeDocument/2006/relationships/settings" Target="/word/settings.xml" Id="R65fdbe9614b34d04" /><Relationship Type="http://schemas.openxmlformats.org/officeDocument/2006/relationships/image" Target="/word/media/c16fe6fc-c468-458e-8322-8d2ad22e0a6d.png" Id="R30dfbe39f3c140ea" /></Relationships>
</file>