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2c2dc3882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1f5c6269c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b3dd076d14cef" /><Relationship Type="http://schemas.openxmlformats.org/officeDocument/2006/relationships/numbering" Target="/word/numbering.xml" Id="R12b15740f7f34b06" /><Relationship Type="http://schemas.openxmlformats.org/officeDocument/2006/relationships/settings" Target="/word/settings.xml" Id="R71d49973398c4228" /><Relationship Type="http://schemas.openxmlformats.org/officeDocument/2006/relationships/image" Target="/word/media/02df3608-2da2-453a-bde9-e0e2c9653fd4.png" Id="Rcdb1f5c6269c404f" /></Relationships>
</file>