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edaf44f5c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b06a8e4f7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Badedihi,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b9e20cafc4ce3" /><Relationship Type="http://schemas.openxmlformats.org/officeDocument/2006/relationships/numbering" Target="/word/numbering.xml" Id="R8fdbf1ae757b4802" /><Relationship Type="http://schemas.openxmlformats.org/officeDocument/2006/relationships/settings" Target="/word/settings.xml" Id="Rc2f86db265f9460a" /><Relationship Type="http://schemas.openxmlformats.org/officeDocument/2006/relationships/image" Target="/word/media/8ae80306-d310-404b-9a0b-8f9189469c3f.png" Id="R9c1b06a8e4f74b22" /></Relationships>
</file>