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b42eac3ad249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fc90bc92cd4f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 Nayanagar,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c0bc84e3dc4bfa" /><Relationship Type="http://schemas.openxmlformats.org/officeDocument/2006/relationships/numbering" Target="/word/numbering.xml" Id="Rd6f7f4f5f83449cc" /><Relationship Type="http://schemas.openxmlformats.org/officeDocument/2006/relationships/settings" Target="/word/settings.xml" Id="R712ef17b1dee4576" /><Relationship Type="http://schemas.openxmlformats.org/officeDocument/2006/relationships/image" Target="/word/media/f5b7612a-4590-44d3-bec6-76443c41ca49.png" Id="Ra1fc90bc92cd4f79" /></Relationships>
</file>