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3e9ce1ab5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5218f882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Bagla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edb3163bd42fb" /><Relationship Type="http://schemas.openxmlformats.org/officeDocument/2006/relationships/numbering" Target="/word/numbering.xml" Id="R025198f757264797" /><Relationship Type="http://schemas.openxmlformats.org/officeDocument/2006/relationships/settings" Target="/word/settings.xml" Id="Rd5b980fdf7d243b5" /><Relationship Type="http://schemas.openxmlformats.org/officeDocument/2006/relationships/image" Target="/word/media/a1061c92-37b3-4608-ba0f-e54e88acc118.png" Id="R39b5218f882e47bd" /></Relationships>
</file>