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683c6eb0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ad78e377e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5d308f380451b" /><Relationship Type="http://schemas.openxmlformats.org/officeDocument/2006/relationships/numbering" Target="/word/numbering.xml" Id="Rea00f20ba595401e" /><Relationship Type="http://schemas.openxmlformats.org/officeDocument/2006/relationships/settings" Target="/word/settings.xml" Id="Rda1f358f629b45b1" /><Relationship Type="http://schemas.openxmlformats.org/officeDocument/2006/relationships/image" Target="/word/media/e039e2ec-54f0-407b-a217-d09034aac05c.png" Id="R2a1ad78e377e47f0" /></Relationships>
</file>