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330bce49c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bd8527787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 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b30e982a54261" /><Relationship Type="http://schemas.openxmlformats.org/officeDocument/2006/relationships/numbering" Target="/word/numbering.xml" Id="R7da7a2b659344051" /><Relationship Type="http://schemas.openxmlformats.org/officeDocument/2006/relationships/settings" Target="/word/settings.xml" Id="R842cbb63d6b44df3" /><Relationship Type="http://schemas.openxmlformats.org/officeDocument/2006/relationships/image" Target="/word/media/a335850a-13e6-414b-ba85-2b611c2804b2.png" Id="R325bd852778743f5" /></Relationships>
</file>