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e2cbaccab48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e125efd9c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4fed3c2284fb0" /><Relationship Type="http://schemas.openxmlformats.org/officeDocument/2006/relationships/numbering" Target="/word/numbering.xml" Id="R7c2ef2649c894c0a" /><Relationship Type="http://schemas.openxmlformats.org/officeDocument/2006/relationships/settings" Target="/word/settings.xml" Id="R685c86313c1a4336" /><Relationship Type="http://schemas.openxmlformats.org/officeDocument/2006/relationships/image" Target="/word/media/32300c57-ee79-45fb-ac94-b894d3df0b30.png" Id="Rf6fe125efd9c474e" /></Relationships>
</file>