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28a9501ed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2942f5bff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7c99e53f34e8d" /><Relationship Type="http://schemas.openxmlformats.org/officeDocument/2006/relationships/numbering" Target="/word/numbering.xml" Id="R2e9c314068d44cf3" /><Relationship Type="http://schemas.openxmlformats.org/officeDocument/2006/relationships/settings" Target="/word/settings.xml" Id="Rcaaaad3b024242e4" /><Relationship Type="http://schemas.openxmlformats.org/officeDocument/2006/relationships/image" Target="/word/media/f85f6f41-cc8c-447c-a2a2-f695a794c54c.png" Id="R0322942f5bff4f54" /></Relationships>
</file>