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bcf4e51b740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4ea97900ce4a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Bhetkhali,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9f664794494c1e" /><Relationship Type="http://schemas.openxmlformats.org/officeDocument/2006/relationships/numbering" Target="/word/numbering.xml" Id="R98e261edb882437a" /><Relationship Type="http://schemas.openxmlformats.org/officeDocument/2006/relationships/settings" Target="/word/settings.xml" Id="R4625ee8d907d4ef8" /><Relationship Type="http://schemas.openxmlformats.org/officeDocument/2006/relationships/image" Target="/word/media/fc2ed873-a666-4747-b9cc-2dea3681aacb.png" Id="R774ea97900ce4a4b" /></Relationships>
</file>