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cf76cde96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b5eafd44c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Bhikhar,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128f72222464b" /><Relationship Type="http://schemas.openxmlformats.org/officeDocument/2006/relationships/numbering" Target="/word/numbering.xml" Id="R51acc567b324427b" /><Relationship Type="http://schemas.openxmlformats.org/officeDocument/2006/relationships/settings" Target="/word/settings.xml" Id="R957b609512814a9d" /><Relationship Type="http://schemas.openxmlformats.org/officeDocument/2006/relationships/image" Target="/word/media/7f2e1acb-476d-4bae-8a97-f50f5f99dfe8.png" Id="Rd91b5eafd44c41d9" /></Relationships>
</file>