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27eceb697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cad979b8a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c461b47004511" /><Relationship Type="http://schemas.openxmlformats.org/officeDocument/2006/relationships/numbering" Target="/word/numbering.xml" Id="Reca441ada66c4fd4" /><Relationship Type="http://schemas.openxmlformats.org/officeDocument/2006/relationships/settings" Target="/word/settings.xml" Id="Raf5fa15627314294" /><Relationship Type="http://schemas.openxmlformats.org/officeDocument/2006/relationships/image" Target="/word/media/3142fd17-4ad3-4752-bcfc-42e4993ba3b2.png" Id="R6aecad979b8a4e8c" /></Relationships>
</file>