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df397f66b341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7efc3717c543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Bhomradah,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c40ec6a20e45f8" /><Relationship Type="http://schemas.openxmlformats.org/officeDocument/2006/relationships/numbering" Target="/word/numbering.xml" Id="R52afc51f29f84e26" /><Relationship Type="http://schemas.openxmlformats.org/officeDocument/2006/relationships/settings" Target="/word/settings.xml" Id="Ra45cb86e3d424ff0" /><Relationship Type="http://schemas.openxmlformats.org/officeDocument/2006/relationships/image" Target="/word/media/309530fc-110b-4f24-b33b-a55840e2ff95.png" Id="R3e7efc3717c543b2" /></Relationships>
</file>