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de758c74d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8aece799d4b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Bidyacharanbari,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c2902a1854422" /><Relationship Type="http://schemas.openxmlformats.org/officeDocument/2006/relationships/numbering" Target="/word/numbering.xml" Id="R411e6ef000d7454f" /><Relationship Type="http://schemas.openxmlformats.org/officeDocument/2006/relationships/settings" Target="/word/settings.xml" Id="Re0ed901a3a7a4ac8" /><Relationship Type="http://schemas.openxmlformats.org/officeDocument/2006/relationships/image" Target="/word/media/b771e073-749f-4ef7-8ff8-9ce7ad13ca7d.png" Id="R1768aece799d4bd0" /></Relationships>
</file>